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E8" w:rsidRDefault="00CD60E8">
      <w:pPr>
        <w:pStyle w:val="Title"/>
        <w:rPr>
          <w:noProof/>
        </w:rPr>
      </w:pPr>
      <w:r>
        <w:rPr>
          <w:noProof/>
        </w:rPr>
        <w:t>Nach der Zukunftskonferenz Schwäbischer Wald</w:t>
      </w:r>
    </w:p>
    <w:p w:rsidR="00CD60E8" w:rsidRDefault="00CD60E8">
      <w:pPr>
        <w:pStyle w:val="Heading1"/>
        <w:rPr>
          <w:noProof/>
        </w:rPr>
      </w:pPr>
      <w:r>
        <w:rPr>
          <w:noProof/>
        </w:rPr>
        <w:t>In thematischen Foren wird jetzt die Entwicklungsstrategie erarbeitet</w:t>
      </w:r>
    </w:p>
    <w:p w:rsidR="00CD60E8" w:rsidRDefault="00CD60E8">
      <w:r>
        <w:t xml:space="preserve">Mit über 200 Teilnehmern war die Zukunftskonferenz Schwäbischer Wald sehr gut besucht. In sechs thematischen Foren diskutierten die Anwesenden die Herausforderungen und Chancen für die Gemeinden im Schwäbischen Wald. Im Anschluss sammelten sie die Themen, die in den nächsten Jahren angegangen werden müssen, damit die Lebensqualität und die Wirtschaftskraft im Schwäbischen Wald erhalten und verbessert werden kann. Eine Dokumentation der Veranstaltung ist im Laufe des 3. März auf </w:t>
      </w:r>
      <w:hyperlink r:id="rId7" w:history="1">
        <w:r w:rsidRPr="00963E36">
          <w:rPr>
            <w:rStyle w:val="Hyperlink"/>
          </w:rPr>
          <w:t>http://zukunft-schwaebischerwald.de</w:t>
        </w:r>
      </w:hyperlink>
      <w:r>
        <w:t xml:space="preserve"> verfügbar.</w:t>
      </w:r>
    </w:p>
    <w:p w:rsidR="00CD60E8" w:rsidRPr="004F7903" w:rsidRDefault="00CD60E8">
      <w:pPr>
        <w:rPr>
          <w:b/>
        </w:rPr>
      </w:pPr>
      <w:r>
        <w:t xml:space="preserve">Aus den Beiträgen der Teilnehmer liegt jetzt eine Fülle von Themen vor, die in weiteren Treffen in den nächsten zwei Wochen gegliedert und in eine Reihenfolge nach Wichtigkeit und Dringlichkeit gebracht werden sollen. Dabei braucht jedes Thema einen „Anwalt“, der im Laufe des weiteren Prozesses dafür eintritt. </w:t>
      </w:r>
      <w:r w:rsidRPr="004F7903">
        <w:rPr>
          <w:b/>
        </w:rPr>
        <w:t xml:space="preserve">Alle Bürger, Unternehmer und Vereine sind </w:t>
      </w:r>
      <w:r>
        <w:rPr>
          <w:b/>
        </w:rPr>
        <w:t>weiterhin</w:t>
      </w:r>
      <w:r w:rsidRPr="004F7903">
        <w:rPr>
          <w:b/>
        </w:rPr>
        <w:t xml:space="preserve"> herzlich eingeladen, an der zukunftsfähigen Gestaltung des Schwäbischen Waldes mitzuarbeiten! Ihr Wissen ist wertvolles Kapital für die Region!</w:t>
      </w:r>
    </w:p>
    <w:p w:rsidR="00CD60E8" w:rsidRDefault="00CD60E8">
      <w:r>
        <w:t>An folgenden Terminen finden die nächsten Treffen der einzelnen Foren statt:</w:t>
      </w:r>
    </w:p>
    <w:p w:rsidR="00CD60E8" w:rsidRDefault="00CD60E8" w:rsidP="004F7903">
      <w:r w:rsidRPr="004F7903">
        <w:rPr>
          <w:b/>
        </w:rPr>
        <w:t>Forum Natürliche Ressourcen</w:t>
      </w:r>
      <w:r>
        <w:t xml:space="preserve"> (Land- und Forstwirtschaft, Naturschutz/Landschaftspflege, Energie): 7.3.2014, 15 bis 18 Uhr, Festhalle Murrhardt, Kleiner Saal, Adresse: Helmut-Götz-Str. 3 (Navi-Adresse: Kaiser-Ludwig-Str. 25)</w:t>
      </w:r>
    </w:p>
    <w:p w:rsidR="00CD60E8" w:rsidRDefault="00CD60E8" w:rsidP="004F7903">
      <w:r w:rsidRPr="004F7903">
        <w:rPr>
          <w:b/>
        </w:rPr>
        <w:t>Forum Demographischer Wandel</w:t>
      </w:r>
      <w:r>
        <w:t>: 11.3.2014, 18 Uhr, Fichtenberg, Schule</w:t>
      </w:r>
    </w:p>
    <w:p w:rsidR="00CD60E8" w:rsidRDefault="00CD60E8" w:rsidP="004F7903">
      <w:r w:rsidRPr="004F7903">
        <w:rPr>
          <w:b/>
        </w:rPr>
        <w:t>Tourismusforum</w:t>
      </w:r>
      <w:r>
        <w:t>: 12.3.2014, 18 Uhr, Fichtenberg,</w:t>
      </w:r>
      <w:r w:rsidRPr="007B0870">
        <w:t xml:space="preserve"> </w:t>
      </w:r>
      <w:r>
        <w:t>Gasthaus Krone</w:t>
      </w:r>
    </w:p>
    <w:p w:rsidR="00CD60E8" w:rsidRDefault="00CD60E8" w:rsidP="004F7903">
      <w:r w:rsidRPr="004F7903">
        <w:rPr>
          <w:b/>
        </w:rPr>
        <w:t>Forum Wohnen und Leben</w:t>
      </w:r>
      <w:r>
        <w:t>: 13.3.2014, 18 Uhr, Mainhardt, Gasthaus Löwen, Stock 15</w:t>
      </w:r>
    </w:p>
    <w:p w:rsidR="00CD60E8" w:rsidRDefault="00CD60E8" w:rsidP="004F7903">
      <w:r w:rsidRPr="004F7903">
        <w:rPr>
          <w:b/>
        </w:rPr>
        <w:t>Forum Attraktive Familienregion</w:t>
      </w:r>
      <w:r>
        <w:t>: 14.3.2014, 16 bis 19 Uhr, Fichtenberg, Gasthaus Krone</w:t>
      </w:r>
    </w:p>
    <w:p w:rsidR="00CD60E8" w:rsidRDefault="00CD60E8" w:rsidP="004F7903">
      <w:r w:rsidRPr="004F7903">
        <w:rPr>
          <w:b/>
        </w:rPr>
        <w:t>Wirtschaftsforum</w:t>
      </w:r>
      <w:r>
        <w:t>: 18.3.2014, 17.30  Uhr, Festhalle Murrhardt, Kleiner Saal, Adresse: Helmut-Götz-Str. 3 (Navi-Adresse: Kaiser-Ludwig-Str. 25)</w:t>
      </w:r>
    </w:p>
    <w:sectPr w:rsidR="00CD60E8" w:rsidSect="00044ED0">
      <w:footerReference w:type="default" r:id="rId8"/>
      <w:headerReference w:type="first" r:id="rId9"/>
      <w:pgSz w:w="11906" w:h="16838"/>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0E8" w:rsidRDefault="00CD60E8">
      <w:pPr>
        <w:spacing w:line="240" w:lineRule="auto"/>
      </w:pPr>
      <w:r>
        <w:separator/>
      </w:r>
    </w:p>
  </w:endnote>
  <w:endnote w:type="continuationSeparator" w:id="0">
    <w:p w:rsidR="00CD60E8" w:rsidRDefault="00CD60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E8" w:rsidRDefault="00CD60E8">
    <w:pPr>
      <w:pStyle w:val="Footer"/>
      <w:jc w:val="right"/>
    </w:pPr>
    <w:r>
      <w:rPr>
        <w:rStyle w:val="PageNumber"/>
      </w:rPr>
      <w:t xml:space="preserve">Seite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0E8" w:rsidRDefault="00CD60E8">
      <w:pPr>
        <w:spacing w:line="240" w:lineRule="auto"/>
      </w:pPr>
      <w:r>
        <w:separator/>
      </w:r>
    </w:p>
  </w:footnote>
  <w:footnote w:type="continuationSeparator" w:id="0">
    <w:p w:rsidR="00CD60E8" w:rsidRDefault="00CD60E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E8" w:rsidRDefault="00CD60E8">
    <w:pPr>
      <w:pStyle w:val="Header"/>
      <w:jc w:val="center"/>
      <w:rPr>
        <w:noProof/>
      </w:rPr>
    </w:pPr>
    <w:r>
      <w:rPr>
        <w:noProof/>
      </w:rPr>
      <w:object w:dxaOrig="2185"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57pt" o:ole="" fillcolor="window">
          <v:imagedata r:id="rId1" o:title=""/>
        </v:shape>
        <o:OLEObject Type="Embed" ProgID="Word.Picture.8" ShapeID="_x0000_i1027" DrawAspect="Content" ObjectID="_1455348951" r:id="rId2"/>
      </w:object>
    </w:r>
    <w:r>
      <w:rPr>
        <w:noProof/>
      </w:rPr>
      <w:tab/>
    </w:r>
    <w:r w:rsidRPr="00CF2BD0">
      <w:rPr>
        <w:noProof/>
      </w:rPr>
      <w:pict>
        <v:shape id="Grafik 1" o:spid="_x0000_i1028" type="#_x0000_t75" style="width:93pt;height:59.25pt;visibility:visible">
          <v:imagedata r:id="rId3" o:title=""/>
        </v:shape>
      </w:pict>
    </w:r>
  </w:p>
  <w:p w:rsidR="00CD60E8" w:rsidRDefault="00CD60E8">
    <w:pPr>
      <w:pStyle w:val="Header"/>
      <w:jc w:val="center"/>
    </w:pPr>
  </w:p>
  <w:p w:rsidR="00CD60E8" w:rsidRDefault="00CD60E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013C"/>
    <w:multiLevelType w:val="hybridMultilevel"/>
    <w:tmpl w:val="367210BC"/>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27C32FC2"/>
    <w:multiLevelType w:val="hybridMultilevel"/>
    <w:tmpl w:val="D13EF288"/>
    <w:lvl w:ilvl="0" w:tplc="1E5E6F56">
      <w:start w:val="1"/>
      <w:numFmt w:val="bullet"/>
      <w:pStyle w:val="auflistung"/>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8F3"/>
    <w:rsid w:val="000027DC"/>
    <w:rsid w:val="00044ED0"/>
    <w:rsid w:val="0019095E"/>
    <w:rsid w:val="001F6ED6"/>
    <w:rsid w:val="00341680"/>
    <w:rsid w:val="00415502"/>
    <w:rsid w:val="00460B16"/>
    <w:rsid w:val="004F7903"/>
    <w:rsid w:val="005268E3"/>
    <w:rsid w:val="007B0870"/>
    <w:rsid w:val="008748F3"/>
    <w:rsid w:val="008F59C4"/>
    <w:rsid w:val="00901568"/>
    <w:rsid w:val="00963E36"/>
    <w:rsid w:val="00CD60E8"/>
    <w:rsid w:val="00CF2BD0"/>
    <w:rsid w:val="00DB7DB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5E"/>
    <w:pPr>
      <w:spacing w:after="120" w:line="360" w:lineRule="auto"/>
    </w:pPr>
    <w:rPr>
      <w:rFonts w:ascii="Arial" w:hAnsi="Arial"/>
      <w:szCs w:val="24"/>
    </w:rPr>
  </w:style>
  <w:style w:type="paragraph" w:styleId="Heading1">
    <w:name w:val="heading 1"/>
    <w:basedOn w:val="Normal"/>
    <w:next w:val="Normal"/>
    <w:link w:val="Heading1Char"/>
    <w:uiPriority w:val="99"/>
    <w:qFormat/>
    <w:rsid w:val="00044ED0"/>
    <w:pPr>
      <w:keepNext/>
      <w:spacing w:before="240" w:after="60"/>
      <w:outlineLvl w:val="0"/>
    </w:pPr>
    <w:rPr>
      <w:rFonts w:cs="Arial"/>
      <w:b/>
      <w:bCs/>
      <w:kern w:val="32"/>
      <w:sz w:val="32"/>
      <w:szCs w:val="32"/>
    </w:rPr>
  </w:style>
  <w:style w:type="paragraph" w:styleId="Heading2">
    <w:name w:val="heading 2"/>
    <w:basedOn w:val="Heading1"/>
    <w:next w:val="Normal"/>
    <w:link w:val="Heading2Char"/>
    <w:uiPriority w:val="99"/>
    <w:qFormat/>
    <w:rsid w:val="00044ED0"/>
    <w:pPr>
      <w:outlineLvl w:val="1"/>
    </w:pPr>
    <w:rPr>
      <w:noProof/>
      <w:sz w:val="28"/>
    </w:rPr>
  </w:style>
  <w:style w:type="paragraph" w:styleId="Heading3">
    <w:name w:val="heading 3"/>
    <w:basedOn w:val="Normal"/>
    <w:next w:val="Normal"/>
    <w:link w:val="Heading3Char"/>
    <w:uiPriority w:val="99"/>
    <w:qFormat/>
    <w:rsid w:val="00044ED0"/>
    <w:pPr>
      <w:keepNext/>
      <w:spacing w:before="240" w:after="60"/>
      <w:outlineLvl w:val="2"/>
    </w:pPr>
    <w:rPr>
      <w:rFonts w:cs="Arial"/>
      <w:b/>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5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D55A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D55AF"/>
    <w:rPr>
      <w:rFonts w:asciiTheme="majorHAnsi" w:eastAsiaTheme="majorEastAsia" w:hAnsiTheme="majorHAnsi" w:cstheme="majorBidi"/>
      <w:b/>
      <w:bCs/>
      <w:sz w:val="26"/>
      <w:szCs w:val="26"/>
    </w:rPr>
  </w:style>
  <w:style w:type="paragraph" w:customStyle="1" w:styleId="auflistung">
    <w:name w:val="auflistung"/>
    <w:basedOn w:val="Normal"/>
    <w:uiPriority w:val="99"/>
    <w:rsid w:val="00044ED0"/>
    <w:pPr>
      <w:numPr>
        <w:numId w:val="1"/>
      </w:numPr>
    </w:pPr>
  </w:style>
  <w:style w:type="paragraph" w:styleId="Title">
    <w:name w:val="Title"/>
    <w:basedOn w:val="Normal"/>
    <w:link w:val="TitleChar"/>
    <w:uiPriority w:val="99"/>
    <w:qFormat/>
    <w:rsid w:val="00044ED0"/>
    <w:pPr>
      <w:spacing w:before="360" w:after="600" w:line="240" w:lineRule="auto"/>
      <w:jc w:val="center"/>
      <w:outlineLvl w:val="0"/>
    </w:pPr>
    <w:rPr>
      <w:rFonts w:cs="Arial"/>
      <w:b/>
      <w:bCs/>
      <w:kern w:val="28"/>
      <w:sz w:val="36"/>
      <w:szCs w:val="32"/>
    </w:rPr>
  </w:style>
  <w:style w:type="character" w:customStyle="1" w:styleId="TitleChar">
    <w:name w:val="Title Char"/>
    <w:basedOn w:val="DefaultParagraphFont"/>
    <w:link w:val="Title"/>
    <w:uiPriority w:val="10"/>
    <w:rsid w:val="00DD55AF"/>
    <w:rPr>
      <w:rFonts w:asciiTheme="majorHAnsi" w:eastAsiaTheme="majorEastAsia" w:hAnsiTheme="majorHAnsi" w:cstheme="majorBidi"/>
      <w:b/>
      <w:bCs/>
      <w:kern w:val="28"/>
      <w:sz w:val="32"/>
      <w:szCs w:val="32"/>
    </w:rPr>
  </w:style>
  <w:style w:type="paragraph" w:styleId="Header">
    <w:name w:val="header"/>
    <w:basedOn w:val="Normal"/>
    <w:link w:val="HeaderChar"/>
    <w:uiPriority w:val="99"/>
    <w:semiHidden/>
    <w:rsid w:val="00044ED0"/>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DD55AF"/>
    <w:rPr>
      <w:rFonts w:ascii="Arial" w:hAnsi="Arial"/>
      <w:szCs w:val="24"/>
    </w:rPr>
  </w:style>
  <w:style w:type="paragraph" w:styleId="Footer">
    <w:name w:val="footer"/>
    <w:basedOn w:val="Normal"/>
    <w:link w:val="FooterChar"/>
    <w:uiPriority w:val="99"/>
    <w:semiHidden/>
    <w:rsid w:val="00044ED0"/>
    <w:pPr>
      <w:tabs>
        <w:tab w:val="center" w:pos="4536"/>
        <w:tab w:val="right" w:pos="9072"/>
      </w:tabs>
    </w:pPr>
  </w:style>
  <w:style w:type="character" w:customStyle="1" w:styleId="FooterChar">
    <w:name w:val="Footer Char"/>
    <w:basedOn w:val="DefaultParagraphFont"/>
    <w:link w:val="Footer"/>
    <w:uiPriority w:val="99"/>
    <w:semiHidden/>
    <w:rsid w:val="00DD55AF"/>
    <w:rPr>
      <w:rFonts w:ascii="Arial" w:hAnsi="Arial"/>
      <w:szCs w:val="24"/>
    </w:rPr>
  </w:style>
  <w:style w:type="character" w:styleId="PageNumber">
    <w:name w:val="page number"/>
    <w:basedOn w:val="DefaultParagraphFont"/>
    <w:uiPriority w:val="99"/>
    <w:semiHidden/>
    <w:rsid w:val="00044ED0"/>
    <w:rPr>
      <w:rFonts w:cs="Times New Roman"/>
    </w:rPr>
  </w:style>
  <w:style w:type="paragraph" w:styleId="BodyText">
    <w:name w:val="Body Text"/>
    <w:basedOn w:val="Normal"/>
    <w:link w:val="BodyTextChar"/>
    <w:uiPriority w:val="99"/>
    <w:semiHidden/>
    <w:rsid w:val="00044ED0"/>
  </w:style>
  <w:style w:type="character" w:customStyle="1" w:styleId="BodyTextChar">
    <w:name w:val="Body Text Char"/>
    <w:basedOn w:val="DefaultParagraphFont"/>
    <w:link w:val="BodyText"/>
    <w:uiPriority w:val="99"/>
    <w:semiHidden/>
    <w:rsid w:val="00DD55AF"/>
    <w:rPr>
      <w:rFonts w:ascii="Arial" w:hAnsi="Arial"/>
      <w:szCs w:val="24"/>
    </w:rPr>
  </w:style>
  <w:style w:type="paragraph" w:customStyle="1" w:styleId="quelle">
    <w:name w:val="quelle"/>
    <w:basedOn w:val="Normal"/>
    <w:next w:val="Normal"/>
    <w:uiPriority w:val="99"/>
    <w:rsid w:val="00044ED0"/>
    <w:pPr>
      <w:spacing w:line="240" w:lineRule="auto"/>
    </w:pPr>
    <w:rPr>
      <w:sz w:val="18"/>
    </w:rPr>
  </w:style>
  <w:style w:type="paragraph" w:styleId="FootnoteText">
    <w:name w:val="footnote text"/>
    <w:basedOn w:val="Normal"/>
    <w:link w:val="FootnoteTextChar"/>
    <w:uiPriority w:val="99"/>
    <w:semiHidden/>
    <w:rsid w:val="00044ED0"/>
    <w:pPr>
      <w:spacing w:line="240" w:lineRule="auto"/>
    </w:pPr>
    <w:rPr>
      <w:sz w:val="18"/>
      <w:szCs w:val="20"/>
    </w:rPr>
  </w:style>
  <w:style w:type="character" w:customStyle="1" w:styleId="FootnoteTextChar">
    <w:name w:val="Footnote Text Char"/>
    <w:basedOn w:val="DefaultParagraphFont"/>
    <w:link w:val="FootnoteText"/>
    <w:uiPriority w:val="99"/>
    <w:semiHidden/>
    <w:rsid w:val="00DD55AF"/>
    <w:rPr>
      <w:rFonts w:ascii="Arial" w:hAnsi="Arial"/>
      <w:sz w:val="20"/>
      <w:szCs w:val="20"/>
    </w:rPr>
  </w:style>
  <w:style w:type="character" w:styleId="Hyperlink">
    <w:name w:val="Hyperlink"/>
    <w:basedOn w:val="DefaultParagraphFont"/>
    <w:uiPriority w:val="99"/>
    <w:rsid w:val="004F7903"/>
    <w:rPr>
      <w:rFonts w:cs="Times New Roman"/>
      <w:color w:val="0000FF"/>
      <w:u w:val="single"/>
    </w:rPr>
  </w:style>
  <w:style w:type="paragraph" w:styleId="NoSpacing">
    <w:name w:val="No Spacing"/>
    <w:uiPriority w:val="99"/>
    <w:qFormat/>
    <w:rsid w:val="004F7903"/>
    <w:rPr>
      <w:rFonts w:ascii="Calibri" w:hAnsi="Calibri"/>
      <w:lang w:eastAsia="en-US"/>
    </w:rPr>
  </w:style>
  <w:style w:type="paragraph" w:styleId="BalloonText">
    <w:name w:val="Balloon Text"/>
    <w:basedOn w:val="Normal"/>
    <w:link w:val="BalloonTextChar"/>
    <w:uiPriority w:val="99"/>
    <w:semiHidden/>
    <w:rsid w:val="00526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68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ukunft-schwaebischerwal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co_Verwaltung\Organisation\OfficeVorlagen\eco_Ortenau\eco_zentrie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eco_zentriert</Template>
  <TotalTime>0</TotalTime>
  <Pages>1</Pages>
  <Words>266</Words>
  <Characters>1678</Characters>
  <Application>Microsoft Office Outlook</Application>
  <DocSecurity>0</DocSecurity>
  <Lines>0</Lines>
  <Paragraphs>0</Paragraphs>
  <ScaleCrop>false</ScaleCrop>
  <Company>ko.ch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Koch</dc:creator>
  <cp:keywords/>
  <dc:description/>
  <cp:lastModifiedBy>regina horny</cp:lastModifiedBy>
  <cp:revision>2</cp:revision>
  <dcterms:created xsi:type="dcterms:W3CDTF">2014-03-03T09:49:00Z</dcterms:created>
  <dcterms:modified xsi:type="dcterms:W3CDTF">2014-03-03T09:49:00Z</dcterms:modified>
</cp:coreProperties>
</file>